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56" w:rsidRPr="00582AF3" w:rsidRDefault="00CA3256" w:rsidP="00CA3256">
      <w:pPr>
        <w:spacing w:line="520" w:lineRule="exact"/>
        <w:rPr>
          <w:rFonts w:ascii="黑体" w:eastAsia="黑体"/>
          <w:sz w:val="32"/>
          <w:szCs w:val="32"/>
        </w:rPr>
      </w:pPr>
      <w:r w:rsidRPr="00582AF3">
        <w:rPr>
          <w:rFonts w:ascii="黑体" w:eastAsia="黑体" w:hAnsi="宋体" w:hint="eastAsia"/>
          <w:sz w:val="32"/>
          <w:szCs w:val="32"/>
        </w:rPr>
        <w:t>附件2：</w:t>
      </w:r>
    </w:p>
    <w:p w:rsidR="00CA3256" w:rsidRDefault="00CA3256" w:rsidP="008B3013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582AF3" w:rsidRDefault="00EB7986" w:rsidP="00582AF3">
      <w:pPr>
        <w:spacing w:line="600" w:lineRule="exac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582AF3">
        <w:rPr>
          <w:rFonts w:ascii="方正小标宋_GBK" w:eastAsia="方正小标宋_GBK" w:hAnsiTheme="minorEastAsia" w:hint="eastAsia"/>
          <w:sz w:val="36"/>
          <w:szCs w:val="36"/>
        </w:rPr>
        <w:t>武汉传媒学院2018年教职工趣味运动会竞赛规程</w:t>
      </w: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BE52C3" w:rsidRDefault="00EB7986" w:rsidP="00BE52C3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BE52C3">
        <w:rPr>
          <w:rFonts w:ascii="黑体" w:eastAsia="黑体" w:hAnsiTheme="minorEastAsia" w:hint="eastAsia"/>
          <w:sz w:val="32"/>
          <w:szCs w:val="32"/>
        </w:rPr>
        <w:t>一、主办单位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武汉传媒学院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BE52C3">
        <w:rPr>
          <w:rFonts w:ascii="黑体" w:eastAsia="黑体" w:hAnsiTheme="minorEastAsia" w:hint="eastAsia"/>
          <w:sz w:val="32"/>
          <w:szCs w:val="32"/>
        </w:rPr>
        <w:t>二、承办单位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人文与艺术学院、校工会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BE52C3">
        <w:rPr>
          <w:rFonts w:ascii="黑体" w:eastAsia="黑体" w:hAnsiTheme="minorEastAsia" w:hint="eastAsia"/>
          <w:sz w:val="32"/>
          <w:szCs w:val="32"/>
        </w:rPr>
        <w:t>三、竞赛日期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2018年11月8日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-</w:t>
      </w:r>
      <w:r w:rsidRPr="00BE52C3">
        <w:rPr>
          <w:rFonts w:ascii="仿宋_GB2312" w:eastAsia="仿宋_GB2312" w:hAnsiTheme="minorEastAsia" w:hint="eastAsia"/>
          <w:sz w:val="32"/>
          <w:szCs w:val="32"/>
        </w:rPr>
        <w:t>9日（遇雨顺延）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BE52C3">
        <w:rPr>
          <w:rFonts w:ascii="黑体" w:eastAsia="黑体" w:hAnsiTheme="minorEastAsia" w:hint="eastAsia"/>
          <w:sz w:val="32"/>
          <w:szCs w:val="32"/>
        </w:rPr>
        <w:t>四、竞赛地点</w:t>
      </w:r>
    </w:p>
    <w:p w:rsidR="00EB7986" w:rsidRPr="00BE52C3" w:rsidRDefault="001723D2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学校田径运动场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BE52C3">
        <w:rPr>
          <w:rFonts w:ascii="黑体" w:eastAsia="黑体" w:hAnsiTheme="minorEastAsia" w:hint="eastAsia"/>
          <w:sz w:val="32"/>
          <w:szCs w:val="32"/>
        </w:rPr>
        <w:t>五、参赛单位</w:t>
      </w:r>
    </w:p>
    <w:p w:rsidR="00FE04B2" w:rsidRPr="00BE52C3" w:rsidRDefault="00FE04B2" w:rsidP="00F5340A">
      <w:pPr>
        <w:spacing w:line="560" w:lineRule="exact"/>
        <w:ind w:firstLineChars="200" w:firstLine="640"/>
        <w:rPr>
          <w:rFonts w:ascii="仿宋_GB2312" w:eastAsia="仿宋_GB2312" w:hAnsiTheme="minorEastAsia" w:hint="eastAsia"/>
          <w:b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新闻传播学院、播音主持艺术学院、电影与电视学院、</w:t>
      </w:r>
      <w:r w:rsidR="009F5679" w:rsidRPr="00BE52C3">
        <w:rPr>
          <w:rFonts w:ascii="仿宋_GB2312" w:eastAsia="仿宋_GB2312" w:hAnsiTheme="minorEastAsia" w:hint="eastAsia"/>
          <w:sz w:val="32"/>
          <w:szCs w:val="32"/>
        </w:rPr>
        <w:t>设计学院、人文与艺术学院、传媒技术学院、文化管理学院、继续教育学院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教工行政1队：（含校领导、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学校办公室</w:t>
      </w:r>
      <w:r w:rsidRPr="00BE52C3">
        <w:rPr>
          <w:rFonts w:ascii="仿宋_GB2312" w:eastAsia="仿宋_GB2312" w:hAnsiTheme="minorEastAsia" w:hint="eastAsia"/>
          <w:sz w:val="32"/>
          <w:szCs w:val="32"/>
        </w:rPr>
        <w:t>、党委宣传部、党委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工作</w:t>
      </w:r>
      <w:r w:rsidRPr="00BE52C3">
        <w:rPr>
          <w:rFonts w:ascii="仿宋_GB2312" w:eastAsia="仿宋_GB2312" w:hAnsiTheme="minorEastAsia" w:hint="eastAsia"/>
          <w:sz w:val="32"/>
          <w:szCs w:val="32"/>
        </w:rPr>
        <w:t>部、人事处、教学督导与评估中心、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教务处、学工处</w:t>
      </w:r>
      <w:r w:rsidRPr="00BE52C3">
        <w:rPr>
          <w:rFonts w:ascii="仿宋_GB2312" w:eastAsia="仿宋_GB2312" w:hAnsiTheme="minorEastAsia" w:hint="eastAsia"/>
          <w:sz w:val="32"/>
          <w:szCs w:val="32"/>
        </w:rPr>
        <w:t>、招生处、就业指导中心、财务处、图书馆、保卫处）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教工行政2队：（后勤处、资产与实验室管理处）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t>六、趣味比赛项目</w:t>
      </w:r>
      <w:bookmarkStart w:id="0" w:name="_GoBack"/>
      <w:bookmarkEnd w:id="0"/>
    </w:p>
    <w:p w:rsidR="00EB7986" w:rsidRPr="00BE52C3" w:rsidRDefault="00F5340A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阳光跑</w:t>
      </w:r>
    </w:p>
    <w:p w:rsidR="00EB7986" w:rsidRPr="00BE52C3" w:rsidRDefault="00F5340A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二龙戏珠</w:t>
      </w:r>
    </w:p>
    <w:p w:rsidR="00EB7986" w:rsidRPr="00BE52C3" w:rsidRDefault="00F5340A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50米跑迎面接力</w:t>
      </w:r>
    </w:p>
    <w:p w:rsidR="00EB7986" w:rsidRPr="00BE52C3" w:rsidRDefault="00F5340A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跳单双圈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lastRenderedPageBreak/>
        <w:t>七、运动员参赛条件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1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hint="eastAsia"/>
          <w:sz w:val="32"/>
          <w:szCs w:val="32"/>
        </w:rPr>
        <w:t>武汉传媒学院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在编在岗</w:t>
      </w:r>
      <w:r w:rsidRPr="00BE52C3">
        <w:rPr>
          <w:rFonts w:ascii="仿宋_GB2312" w:eastAsia="仿宋_GB2312" w:hAnsiTheme="minorEastAsia" w:hint="eastAsia"/>
          <w:sz w:val="32"/>
          <w:szCs w:val="32"/>
        </w:rPr>
        <w:t>教职工。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2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建议各单位选拔运动员时严格把关，</w:t>
      </w:r>
      <w:r w:rsidRPr="00BE52C3">
        <w:rPr>
          <w:rFonts w:ascii="仿宋_GB2312" w:eastAsia="仿宋_GB2312" w:hAnsiTheme="minorEastAsia" w:hint="eastAsia"/>
          <w:sz w:val="32"/>
          <w:szCs w:val="32"/>
        </w:rPr>
        <w:t>参赛运动员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须</w:t>
      </w:r>
      <w:r w:rsidRPr="00BE52C3">
        <w:rPr>
          <w:rFonts w:ascii="仿宋_GB2312" w:eastAsia="仿宋_GB2312" w:hAnsiTheme="minorEastAsia" w:hint="eastAsia"/>
          <w:sz w:val="32"/>
          <w:szCs w:val="32"/>
        </w:rPr>
        <w:t>身体健康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状况良好</w:t>
      </w:r>
      <w:r w:rsidRPr="00BE52C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t>八、报名办法与时间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1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hint="eastAsia"/>
          <w:sz w:val="32"/>
          <w:szCs w:val="32"/>
        </w:rPr>
        <w:t>各单位领队1人，教练员1—2人。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2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hint="eastAsia"/>
          <w:sz w:val="32"/>
          <w:szCs w:val="32"/>
        </w:rPr>
        <w:t>各单位教职工组报名，每项趣味项目限报一队。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3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hint="eastAsia"/>
          <w:sz w:val="32"/>
          <w:szCs w:val="32"/>
        </w:rPr>
        <w:t>报名时间：从规程下达之日起开始报名，截止时间为2018年10月19日。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4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．学校办公室</w:t>
      </w:r>
      <w:r w:rsidRPr="00BE52C3">
        <w:rPr>
          <w:rFonts w:ascii="仿宋_GB2312" w:eastAsia="仿宋_GB2312" w:hAnsiTheme="minorEastAsia" w:hint="eastAsia"/>
          <w:sz w:val="32"/>
          <w:szCs w:val="32"/>
        </w:rPr>
        <w:t>教职工组报名地点：校工会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（行政楼308室），</w:t>
      </w:r>
      <w:r w:rsidRPr="00BE52C3">
        <w:rPr>
          <w:rFonts w:ascii="仿宋_GB2312" w:eastAsia="仿宋_GB2312" w:hAnsiTheme="minorEastAsia" w:hint="eastAsia"/>
          <w:sz w:val="32"/>
          <w:szCs w:val="32"/>
        </w:rPr>
        <w:t>电话：81979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188。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5</w:t>
      </w:r>
      <w:r w:rsidR="004839D9" w:rsidRPr="00BE52C3">
        <w:rPr>
          <w:rFonts w:ascii="仿宋_GB2312" w:eastAsia="仿宋_GB2312" w:hAnsiTheme="minorEastAsia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hint="eastAsia"/>
          <w:sz w:val="32"/>
          <w:szCs w:val="32"/>
        </w:rPr>
        <w:t>各单位将报名表一式两份加盖单位公章和报名表电子档于2018年10月19日下午</w:t>
      </w:r>
      <w:r w:rsidR="003361A5" w:rsidRPr="00BE52C3">
        <w:rPr>
          <w:rFonts w:ascii="仿宋_GB2312" w:eastAsia="仿宋_GB2312" w:hAnsiTheme="minorEastAsia" w:hint="eastAsia"/>
          <w:sz w:val="32"/>
          <w:szCs w:val="32"/>
        </w:rPr>
        <w:t>17</w:t>
      </w:r>
      <w:r w:rsidRPr="00BE52C3">
        <w:rPr>
          <w:rFonts w:ascii="仿宋_GB2312" w:eastAsia="仿宋_GB2312" w:hAnsiTheme="minorEastAsia" w:hint="eastAsia"/>
          <w:sz w:val="32"/>
          <w:szCs w:val="32"/>
        </w:rPr>
        <w:t>时前送到</w:t>
      </w:r>
      <w:r w:rsidR="00582AF3" w:rsidRPr="00BE52C3">
        <w:rPr>
          <w:rFonts w:ascii="仿宋_GB2312" w:eastAsia="仿宋_GB2312" w:hAnsiTheme="minorEastAsia" w:hint="eastAsia"/>
          <w:sz w:val="32"/>
          <w:szCs w:val="32"/>
        </w:rPr>
        <w:t>校工会</w:t>
      </w:r>
      <w:r w:rsidRPr="00BE52C3">
        <w:rPr>
          <w:rFonts w:ascii="仿宋_GB2312" w:eastAsia="仿宋_GB2312" w:hAnsiTheme="minorEastAsia" w:hint="eastAsia"/>
          <w:sz w:val="32"/>
          <w:szCs w:val="32"/>
        </w:rPr>
        <w:t>，逾期不报者，作弃权论。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t>九、竞赛办法</w:t>
      </w:r>
    </w:p>
    <w:p w:rsidR="00EB7986" w:rsidRPr="00BE52C3" w:rsidRDefault="00DD7C50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（一）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趣味项目按照特定的方法和规则进行比赛。</w:t>
      </w:r>
    </w:p>
    <w:p w:rsidR="00EB7986" w:rsidRPr="00BE52C3" w:rsidRDefault="00DD7C50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参赛单位必须按竞赛规则要求提前30分钟到检录处检录（趣味项目在田径场北入口处检录），三次点名不到者，以弃权论处。</w:t>
      </w:r>
    </w:p>
    <w:p w:rsidR="00EB7986" w:rsidRPr="00BE52C3" w:rsidRDefault="00DD7C50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（三）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趣味项目竞赛方法</w:t>
      </w:r>
    </w:p>
    <w:p w:rsidR="00EB7986" w:rsidRPr="00F5340A" w:rsidRDefault="00EB7986" w:rsidP="00F5340A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F5340A">
        <w:rPr>
          <w:rFonts w:ascii="仿宋_GB2312" w:eastAsia="仿宋_GB2312" w:hAnsiTheme="minorEastAsia" w:hint="eastAsia"/>
          <w:b/>
          <w:sz w:val="32"/>
          <w:szCs w:val="32"/>
        </w:rPr>
        <w:t>1</w:t>
      </w:r>
      <w:r w:rsidR="00816C57" w:rsidRPr="00F5340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F5340A">
        <w:rPr>
          <w:rFonts w:ascii="仿宋_GB2312" w:eastAsia="仿宋_GB2312" w:hAnsiTheme="minorEastAsia" w:hint="eastAsia"/>
          <w:b/>
          <w:sz w:val="32"/>
          <w:szCs w:val="32"/>
        </w:rPr>
        <w:t>阳光跑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比赛方法：每队8人，预备姿势，每队按横排站立于起点线后，相邻的队员分别将左右腿用绑腿套套在一起(套在踝关节附近)。所有队员以站立方式起跑，比赛开始，同时</w:t>
      </w:r>
      <w:r w:rsidRPr="00BE52C3">
        <w:rPr>
          <w:rFonts w:ascii="仿宋_GB2312" w:eastAsia="仿宋_GB2312" w:hAnsiTheme="minorEastAsia" w:hint="eastAsia"/>
          <w:sz w:val="32"/>
          <w:szCs w:val="32"/>
        </w:rPr>
        <w:lastRenderedPageBreak/>
        <w:t>走或跑向终点，以最后一名队员通过终点线为计时终止。用时少者名次列前。行进过程中所有相邻队员两腿自始至终要用绑腿绳绑在一起，如遇脱落，需在原地重新系好后才可继续行进，否则成绩无效。如中途有队员摔倒，待整理好后方可继续行进。</w:t>
      </w:r>
    </w:p>
    <w:p w:rsidR="00EB7986" w:rsidRPr="00F5340A" w:rsidRDefault="00EB7986" w:rsidP="00F5340A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F5340A"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="00816C57" w:rsidRPr="00F5340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F5340A">
        <w:rPr>
          <w:rFonts w:ascii="仿宋_GB2312" w:eastAsia="仿宋_GB2312" w:hAnsiTheme="minorEastAsia" w:hint="eastAsia"/>
          <w:b/>
          <w:sz w:val="32"/>
          <w:szCs w:val="32"/>
        </w:rPr>
        <w:t>二龙戏珠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方法：每队8人，在场地上画四条长度为30米的跑道，跑道两端各画两条起跑线，两端各有一个接力区，把队员分成相等的两队。开赛前，每2人一组分别面对面侧向（侧对前进方向）站立于各自赛道的起点线后，将排球顶夹于彼此的前额之间，顶夹稳妥后，双臂应于体侧自然侧向展开或于体后互挽。比赛开始，选手在各自跑道内侧向行进，两人通过终点线后方能把球交给下一组队员进行比赛，当最后一组队员通过终点线时终止计时，用时少者名次列前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比赛规则：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（1）行进过程中，应始终将球顶夹对挤于两人前额和头面部之间，球滑落于头部以下、用手托球或相互把扶对方均应视为违例，不予计取成绩。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（2）行进过程中若球滑脱落地，应在原地重新顶夹好球后继续比赛。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（3）两名运动员及所顶之球在通过终点线的瞬间，必须做到人球合一，若出现所顶之球滑脱出对顶有效部位之外或脱落在地等现象，则均属违例，成绩无效。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（4）必须始终在各自的赛道内前行，步入他道或影响</w:t>
      </w:r>
      <w:r w:rsidRPr="00BE52C3">
        <w:rPr>
          <w:rFonts w:ascii="仿宋_GB2312" w:eastAsia="仿宋_GB2312" w:hAnsiTheme="minorEastAsia" w:hint="eastAsia"/>
          <w:sz w:val="32"/>
          <w:szCs w:val="32"/>
        </w:rPr>
        <w:lastRenderedPageBreak/>
        <w:t>他道选手的行进，均应视为违例，成绩无效。</w:t>
      </w:r>
    </w:p>
    <w:p w:rsidR="00EB7986" w:rsidRPr="00F5340A" w:rsidRDefault="00EB7986" w:rsidP="00F5340A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F5340A">
        <w:rPr>
          <w:rFonts w:ascii="仿宋_GB2312" w:eastAsia="仿宋_GB2312" w:hAnsiTheme="minorEastAsia" w:hint="eastAsia"/>
          <w:b/>
          <w:sz w:val="32"/>
          <w:szCs w:val="32"/>
        </w:rPr>
        <w:t>3</w:t>
      </w:r>
      <w:r w:rsidR="00816C57" w:rsidRPr="00F5340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F5340A">
        <w:rPr>
          <w:rFonts w:ascii="仿宋_GB2312" w:eastAsia="仿宋_GB2312" w:hAnsiTheme="minorEastAsia" w:hint="eastAsia"/>
          <w:b/>
          <w:sz w:val="32"/>
          <w:szCs w:val="32"/>
        </w:rPr>
        <w:t>50米跑迎面接力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方法：每队8人，在场地上画四条长度为50米的跑道，跑道两端各画两条线作起跑线，两端各有一个接力区，把队员分成相等的两队，成纵队相对站立在两边的起跑线后进行比赛，每队最后一个队员跑过终点线时计时终止，用时少者名次列前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比赛规则：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起跑前必须站在起跑线后，不得踏线。发出起跑信号后，第一人才能起跑，其余人在接力区接棒后才能起跑。各参赛队的队员只能在自己的跑道内进行比赛，若越道或占道时，并阻碍该道队员比赛，则取消比赛成绩。</w:t>
      </w:r>
    </w:p>
    <w:p w:rsidR="00EB7986" w:rsidRPr="00F5340A" w:rsidRDefault="00EB7986" w:rsidP="00F5340A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F5340A">
        <w:rPr>
          <w:rFonts w:ascii="仿宋_GB2312" w:eastAsia="仿宋_GB2312" w:hAnsiTheme="minorEastAsia" w:hint="eastAsia"/>
          <w:b/>
          <w:sz w:val="32"/>
          <w:szCs w:val="32"/>
        </w:rPr>
        <w:t>4</w:t>
      </w:r>
      <w:r w:rsidR="00816C57" w:rsidRPr="00F5340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F5340A">
        <w:rPr>
          <w:rFonts w:ascii="仿宋_GB2312" w:eastAsia="仿宋_GB2312" w:hAnsiTheme="minorEastAsia" w:hint="eastAsia"/>
          <w:b/>
          <w:sz w:val="32"/>
          <w:szCs w:val="32"/>
        </w:rPr>
        <w:t>跳单双圈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比赛方法：每队8人，在场地上画有25米的跑道，跑道内画有单圈和双圈，单圈与双圈距离为20厘米，</w:t>
      </w:r>
      <w:r w:rsidRPr="00BE52C3">
        <w:rPr>
          <w:rFonts w:ascii="仿宋_GB2312" w:eastAsia="仿宋_GB2312" w:hAnsiTheme="minorEastAsia" w:cs="Arial" w:hint="eastAsia"/>
          <w:sz w:val="32"/>
          <w:szCs w:val="32"/>
        </w:rPr>
        <w:t>各队队员成纵队站在起跑线后，听到发令后，每队第一名队员迅速跑出，采用双脚并拢跳单圈，双脚分开跳双圈，至终点后，采用同样的方法返回起点，同下一名队员击掌后，下一名队员方可出发，其他队员依次进行，当最后一名队员通过终点线时终止计时，用时少者名次列前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BE52C3">
        <w:rPr>
          <w:rFonts w:ascii="仿宋_GB2312" w:eastAsia="仿宋_GB2312" w:hAnsiTheme="minorEastAsia" w:cs="Arial" w:hint="eastAsia"/>
          <w:sz w:val="32"/>
          <w:szCs w:val="32"/>
        </w:rPr>
        <w:t>比赛规则：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BE52C3">
        <w:rPr>
          <w:rFonts w:ascii="仿宋_GB2312" w:eastAsia="仿宋_GB2312" w:hAnsiTheme="minorEastAsia" w:cs="Arial" w:hint="eastAsia"/>
          <w:sz w:val="32"/>
          <w:szCs w:val="32"/>
        </w:rPr>
        <w:t>1</w:t>
      </w:r>
      <w:r w:rsidR="00816C57" w:rsidRPr="00BE52C3">
        <w:rPr>
          <w:rFonts w:ascii="仿宋_GB2312" w:eastAsia="仿宋_GB2312" w:hAnsiTheme="minorEastAsia" w:cs="Arial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cs="Arial" w:hint="eastAsia"/>
          <w:sz w:val="32"/>
          <w:szCs w:val="32"/>
        </w:rPr>
        <w:t>跳圈时，脚不能出圈，加强自我保护。</w:t>
      </w:r>
    </w:p>
    <w:p w:rsidR="00EB7986" w:rsidRPr="00BE52C3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cs="Arial" w:hint="eastAsia"/>
          <w:sz w:val="32"/>
          <w:szCs w:val="32"/>
        </w:rPr>
        <w:t>2</w:t>
      </w:r>
      <w:r w:rsidR="00816C57" w:rsidRPr="00BE52C3">
        <w:rPr>
          <w:rFonts w:ascii="仿宋_GB2312" w:eastAsia="仿宋_GB2312" w:hAnsiTheme="minorEastAsia" w:cs="Arial" w:hint="eastAsia"/>
          <w:sz w:val="32"/>
          <w:szCs w:val="32"/>
        </w:rPr>
        <w:t>．</w:t>
      </w:r>
      <w:r w:rsidRPr="00BE52C3">
        <w:rPr>
          <w:rFonts w:ascii="仿宋_GB2312" w:eastAsia="仿宋_GB2312" w:hAnsiTheme="minorEastAsia" w:cs="Arial" w:hint="eastAsia"/>
          <w:sz w:val="32"/>
          <w:szCs w:val="32"/>
        </w:rPr>
        <w:t>返回时，必须击掌后，另一名队员才能出发。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t>十、取录名次及奖励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lastRenderedPageBreak/>
        <w:t>1.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各趣味项目比赛均取前6名，按7、5、4、3、2、1计分，计入团体分。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2.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各单位参加趣味项目比赛时，每弃权一项扣除团体总分2分，总弃权项目数达2项以上（含2项）取消团体名次的取录。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3.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各趣味项目比赛成绩相同者，名次并列，无下一名次。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4.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比赛成绩按团体成绩排名，给予相应奖励。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5.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若出现违纪行为，经调查核实，将取消所获得的名次和得分，给予曝光。</w:t>
      </w:r>
    </w:p>
    <w:p w:rsidR="00EB7986" w:rsidRPr="00BE52C3" w:rsidRDefault="00582AF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BE52C3">
        <w:rPr>
          <w:rFonts w:ascii="仿宋_GB2312" w:eastAsia="仿宋_GB2312" w:hAnsiTheme="minorEastAsia" w:hint="eastAsia"/>
          <w:sz w:val="32"/>
          <w:szCs w:val="32"/>
        </w:rPr>
        <w:t>6.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团体分按各单位在趣味项目比赛中的得分总和计算；得分多者名次列前，若相等，则以获得单项第一名多者名次列前，若再相等，如此类推。</w:t>
      </w:r>
    </w:p>
    <w:p w:rsidR="00EB7986" w:rsidRPr="00F5340A" w:rsidRDefault="00EB7986" w:rsidP="00F5340A">
      <w:pPr>
        <w:spacing w:line="56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F5340A">
        <w:rPr>
          <w:rFonts w:ascii="黑体" w:eastAsia="黑体" w:hAnsiTheme="minorEastAsia" w:hint="eastAsia"/>
          <w:sz w:val="32"/>
          <w:szCs w:val="32"/>
        </w:rPr>
        <w:t>十一、未尽事宜，另行通知。</w:t>
      </w:r>
    </w:p>
    <w:p w:rsidR="00EB7986" w:rsidRDefault="00EB7986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:rsidR="00BE52C3" w:rsidRPr="00BE52C3" w:rsidRDefault="00BE52C3" w:rsidP="00BE52C3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:rsidR="00816C57" w:rsidRPr="00BE52C3" w:rsidRDefault="00BE52C3" w:rsidP="00BE52C3">
      <w:pPr>
        <w:spacing w:line="560" w:lineRule="exact"/>
        <w:ind w:firstLineChars="200" w:firstLine="640"/>
        <w:jc w:val="center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</w:t>
      </w:r>
      <w:r w:rsidR="00F5340A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816C57" w:rsidRPr="00BE52C3">
        <w:rPr>
          <w:rFonts w:ascii="仿宋_GB2312" w:eastAsia="仿宋_GB2312" w:hAnsiTheme="minorEastAsia" w:hint="eastAsia"/>
          <w:sz w:val="32"/>
          <w:szCs w:val="32"/>
        </w:rPr>
        <w:t>武汉传媒学院</w:t>
      </w:r>
    </w:p>
    <w:p w:rsidR="00EB7986" w:rsidRPr="00BE52C3" w:rsidRDefault="00BE52C3" w:rsidP="00BE52C3">
      <w:pPr>
        <w:spacing w:line="560" w:lineRule="exact"/>
        <w:ind w:firstLineChars="200" w:firstLine="640"/>
        <w:jc w:val="center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2018年10月</w:t>
      </w:r>
      <w:r w:rsidR="00627381" w:rsidRPr="00BE52C3">
        <w:rPr>
          <w:rFonts w:ascii="仿宋_GB2312" w:eastAsia="仿宋_GB2312" w:hAnsiTheme="minorEastAsia" w:hint="eastAsia"/>
          <w:sz w:val="32"/>
          <w:szCs w:val="32"/>
        </w:rPr>
        <w:t>1</w:t>
      </w:r>
      <w:r w:rsidR="00F5340A">
        <w:rPr>
          <w:rFonts w:ascii="仿宋_GB2312" w:eastAsia="仿宋_GB2312" w:hAnsiTheme="minorEastAsia" w:hint="eastAsia"/>
          <w:sz w:val="32"/>
          <w:szCs w:val="32"/>
        </w:rPr>
        <w:t>7</w:t>
      </w:r>
      <w:r w:rsidR="00EB7986" w:rsidRPr="00BE52C3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Default="00EB7986" w:rsidP="00EB7986">
      <w:pPr>
        <w:spacing w:line="520" w:lineRule="exact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Default="00EB7986" w:rsidP="00EB7986">
      <w:pPr>
        <w:spacing w:line="520" w:lineRule="exact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Default="00EB7986" w:rsidP="00EB7986">
      <w:pPr>
        <w:spacing w:line="520" w:lineRule="exact"/>
        <w:rPr>
          <w:rFonts w:asciiTheme="minorEastAsia" w:eastAsiaTheme="minorEastAsia" w:hAnsiTheme="minorEastAsia"/>
          <w:b/>
          <w:sz w:val="44"/>
          <w:szCs w:val="44"/>
        </w:rPr>
      </w:pPr>
    </w:p>
    <w:p w:rsidR="002A02DB" w:rsidRDefault="002A02DB" w:rsidP="006D7E9A">
      <w:pPr>
        <w:spacing w:line="520" w:lineRule="exact"/>
        <w:rPr>
          <w:rFonts w:asciiTheme="minorEastAsia" w:eastAsiaTheme="minorEastAsia" w:hAnsiTheme="minorEastAsia"/>
          <w:b/>
          <w:sz w:val="44"/>
          <w:szCs w:val="44"/>
        </w:rPr>
      </w:pPr>
    </w:p>
    <w:p w:rsidR="002A02DB" w:rsidRDefault="002A02DB" w:rsidP="00EB7986">
      <w:pPr>
        <w:spacing w:line="52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B7986" w:rsidRPr="006D7E9A" w:rsidRDefault="00EB7986" w:rsidP="006D7E9A">
      <w:pPr>
        <w:spacing w:line="600" w:lineRule="exact"/>
        <w:jc w:val="center"/>
        <w:rPr>
          <w:rFonts w:ascii="方正小标宋_GBK" w:eastAsia="方正小标宋_GBK" w:hAnsiTheme="minorEastAsia" w:hint="eastAsia"/>
          <w:sz w:val="36"/>
          <w:szCs w:val="36"/>
        </w:rPr>
      </w:pPr>
      <w:r w:rsidRPr="006D7E9A">
        <w:rPr>
          <w:rFonts w:ascii="方正小标宋_GBK" w:eastAsia="方正小标宋_GBK" w:hAnsiTheme="minorEastAsia" w:hint="eastAsia"/>
          <w:sz w:val="36"/>
          <w:szCs w:val="36"/>
        </w:rPr>
        <w:t>武汉传媒学院第十二届田径运动会学生组竞赛规程</w:t>
      </w:r>
    </w:p>
    <w:p w:rsidR="00EB7986" w:rsidRPr="005C0988" w:rsidRDefault="00EB7986" w:rsidP="00EB7986">
      <w:pPr>
        <w:spacing w:line="52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一、主办单位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武汉传媒学院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二、承办单位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人文与艺术学院、学工处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三、竞赛日期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2018年11月8日至9日（遇雨顺延）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四、竞赛地点</w:t>
      </w:r>
    </w:p>
    <w:p w:rsidR="00EB7986" w:rsidRPr="006D7E9A" w:rsidRDefault="00305630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学校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田径</w:t>
      </w:r>
      <w:r w:rsidRPr="006D7E9A">
        <w:rPr>
          <w:rFonts w:ascii="仿宋_GB2312" w:eastAsia="仿宋_GB2312" w:hAnsiTheme="minorEastAsia" w:hint="eastAsia"/>
          <w:sz w:val="32"/>
          <w:szCs w:val="32"/>
        </w:rPr>
        <w:t>运动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场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五、参赛单位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播音主持艺术学院、</w:t>
      </w:r>
      <w:r w:rsidR="009635A1" w:rsidRPr="006D7E9A">
        <w:rPr>
          <w:rFonts w:ascii="仿宋_GB2312" w:eastAsia="仿宋_GB2312" w:hAnsiTheme="minorEastAsia" w:hint="eastAsia"/>
          <w:sz w:val="32"/>
          <w:szCs w:val="32"/>
        </w:rPr>
        <w:t>新闻传播学院、</w:t>
      </w:r>
      <w:r w:rsidRPr="006D7E9A">
        <w:rPr>
          <w:rFonts w:ascii="仿宋_GB2312" w:eastAsia="仿宋_GB2312" w:hAnsiTheme="minorEastAsia" w:hint="eastAsia"/>
          <w:sz w:val="32"/>
          <w:szCs w:val="32"/>
        </w:rPr>
        <w:t>电影与电视学院、设计学院、</w:t>
      </w:r>
      <w:r w:rsidR="009635A1" w:rsidRPr="006D7E9A">
        <w:rPr>
          <w:rFonts w:ascii="仿宋_GB2312" w:eastAsia="仿宋_GB2312" w:hAnsiTheme="minorEastAsia" w:hint="eastAsia"/>
          <w:sz w:val="32"/>
          <w:szCs w:val="32"/>
        </w:rPr>
        <w:t>人文与艺术学院、</w:t>
      </w:r>
      <w:r w:rsidRPr="006D7E9A">
        <w:rPr>
          <w:rFonts w:ascii="仿宋_GB2312" w:eastAsia="仿宋_GB2312" w:hAnsiTheme="minorEastAsia" w:hint="eastAsia"/>
          <w:sz w:val="32"/>
          <w:szCs w:val="32"/>
        </w:rPr>
        <w:t>传媒技术学院、文化管理学院、继续教育学院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六、竞赛项目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1</w:t>
      </w:r>
      <w:r w:rsidR="00305630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男子（11项）：100米、200米、400米、800米、3000米、4×100米接力、4×400米接力、跳高、跳远、三级跳远、铅球（5kg）。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</w:t>
      </w:r>
      <w:r w:rsidR="00305630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女子（11项）：100米、200米、400米、800米、1500米、4×100米接力、4×400米接力、跳高、跳远、二级蛙跳、铅球（4kg）。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3</w:t>
      </w:r>
      <w:r w:rsidR="00305630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男女混合：4×100米接力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4</w:t>
      </w:r>
      <w:r w:rsidR="00305630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趣味项目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（1）阳光跑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lastRenderedPageBreak/>
        <w:t>（2）二龙戏珠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（3）50米跑迎面接力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（4）跳单双圈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七、运动员参赛条件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1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武汉传媒学院正式学籍的在校学生。</w:t>
      </w:r>
    </w:p>
    <w:p w:rsidR="002A02DB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="002A02DB" w:rsidRPr="006D7E9A">
        <w:rPr>
          <w:rFonts w:ascii="仿宋_GB2312" w:eastAsia="仿宋_GB2312" w:hAnsiTheme="minorEastAsia" w:hint="eastAsia"/>
          <w:sz w:val="32"/>
          <w:szCs w:val="32"/>
        </w:rPr>
        <w:t>建议各单位选拔运动员时严格把关，参赛运动员须身体健康状况良好，办理过个人人身保险。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八、报名办法与时间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1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各单位领队1人，教练员1—2人。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各单位学生组报名，每名运动员限报2个单项，每项限报4人，可兼报4×100米接力、4×400米接力、男女混合4×100米接力项目，参加田径竞赛项目的运动员不能兼报趣味项目。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3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报名时间：从规程下达之日起开始报名，截止时间为2018年10月19日。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4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学生报名地点：体育教研室（风雨球场）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5</w:t>
      </w:r>
      <w:r w:rsidR="002C1252" w:rsidRPr="006D7E9A">
        <w:rPr>
          <w:rFonts w:ascii="仿宋_GB2312" w:eastAsia="仿宋_GB2312" w:hAnsiTheme="minorEastAsia" w:hint="eastAsia"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sz w:val="32"/>
          <w:szCs w:val="32"/>
        </w:rPr>
        <w:t>各单位将报名表一式两份加盖单位公章和报名表电子档于2018年10月19日下午五时前送到</w:t>
      </w:r>
      <w:r w:rsidR="002A02DB" w:rsidRPr="006D7E9A">
        <w:rPr>
          <w:rFonts w:ascii="仿宋_GB2312" w:eastAsia="仿宋_GB2312" w:hAnsiTheme="minorEastAsia" w:hint="eastAsia"/>
          <w:sz w:val="32"/>
          <w:szCs w:val="32"/>
        </w:rPr>
        <w:t>体育教研室</w:t>
      </w:r>
      <w:r w:rsidRPr="006D7E9A">
        <w:rPr>
          <w:rFonts w:ascii="仿宋_GB2312" w:eastAsia="仿宋_GB2312" w:hAnsiTheme="minorEastAsia" w:hint="eastAsia"/>
          <w:sz w:val="32"/>
          <w:szCs w:val="32"/>
        </w:rPr>
        <w:t>，逾期不报者，作弃权论。报名表一旦确定，不得更改。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联系人：谢老师      联系电话：18062433661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九、竞赛办法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（一）田径竞赛项目使用国家体育总局审定的2010年12版田径竞赛规则；趣味项目按照特定的方法和规则进行比赛。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100米、200米分预决赛进行，其他项目均按成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lastRenderedPageBreak/>
        <w:t>绩取录名次。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（三）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参加田径竞赛运动员必须佩带组委会编发的号码布（四角固定）。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（四）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比赛时，运动员必须携带学生证或有效证件，否则不予比赛。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（五）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参赛运动员必须按竞赛规则要求提前30分钟到检录处检录（径赛和趣味项目在田径场北入口处检录，田赛到比赛场地检录），三次点名不到者，以弃权论处。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（六）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参加800米、1500米、3000米比赛的运动员提前40分钟检录，检录结束后测量血压，血压正常者方可参加比赛。比赛开始前，由体育教师带领运动员做相关的准备活动。</w:t>
      </w:r>
    </w:p>
    <w:p w:rsidR="00EB7986" w:rsidRPr="006D7E9A" w:rsidRDefault="002C1252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（七）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趣味项目竞赛方法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6D7E9A">
        <w:rPr>
          <w:rFonts w:ascii="仿宋_GB2312" w:eastAsia="仿宋_GB2312" w:hAnsiTheme="minorEastAsia" w:hint="eastAsia"/>
          <w:b/>
          <w:sz w:val="32"/>
          <w:szCs w:val="32"/>
        </w:rPr>
        <w:t>1</w:t>
      </w:r>
      <w:r w:rsidR="002C1252" w:rsidRPr="006D7E9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b/>
          <w:sz w:val="32"/>
          <w:szCs w:val="32"/>
        </w:rPr>
        <w:t>阳光跑</w:t>
      </w:r>
    </w:p>
    <w:p w:rsidR="002D414E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方法：每队10人（男、女各5人）预备姿势，每队按横排站立于起点线后，相邻的队员分别将左右腿用绑腿套套在一起(套在踝关节附近)。所有队员以站立方式起跑，比赛开始，同时走或跑向终点，以最后一名队员通过终点线为计时终止，用时少者名次列前。行进过程中所有相邻队员两腿自始至终要用绑腿绳绑在一起，如遇脱落，需在原地重新系好后才可继续行进，否则成绩无效。如中途有队员摔倒，待整理好后方可继续行进。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6D7E9A"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="002C1252" w:rsidRPr="006D7E9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b/>
          <w:sz w:val="32"/>
          <w:szCs w:val="32"/>
        </w:rPr>
        <w:t>二龙戏珠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比赛方法：每队10人（男女各5人），在场地上画四条长度为30米的跑道，跑道两端各画两条起跑线，两端各有</w:t>
      </w:r>
      <w:r w:rsidRPr="006D7E9A">
        <w:rPr>
          <w:rFonts w:ascii="仿宋_GB2312" w:eastAsia="仿宋_GB2312" w:hAnsiTheme="minorEastAsia" w:hint="eastAsia"/>
          <w:sz w:val="32"/>
          <w:szCs w:val="32"/>
        </w:rPr>
        <w:lastRenderedPageBreak/>
        <w:t>一个接力区，把队员分成相等的两队。开赛前，每2人一组分别面对面侧向（侧对前进方向）站立于各自赛道的起点线后，将排球顶夹于彼此的前额之间，顶夹稳妥后，双臂应于体侧自然侧向展开或于体后互挽。比赛开始，选手在各自跑道内侧向行进，两人通过终点线后方能把球交给下一组队员进行比赛，当最后一组队员通过终点线时终止计时，用时少者名次列前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比赛规则：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（1）行进过程中，应始终将球顶夹对挤于两人前额和头面部之间，球滑落于头部以下、用手托球或相互把扶对方均应视为违例，不予计取成绩。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（2）行进过程中若球滑脱落地，应在原地重新顶夹好球后继续比赛。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（3）两名运动员及所顶之球在通过终点线的瞬间，必须做到人球合一，若出现所顶之球滑脱出对顶有效部位之外或脱落在地等现象，则均属违例，成绩无效。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（4）必须始终在各自的赛道内前行，步入他道或影响他道选手的行进，均应视为违例，成绩无效。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6D7E9A">
        <w:rPr>
          <w:rFonts w:ascii="仿宋_GB2312" w:eastAsia="仿宋_GB2312" w:hAnsiTheme="minorEastAsia" w:hint="eastAsia"/>
          <w:b/>
          <w:sz w:val="32"/>
          <w:szCs w:val="32"/>
        </w:rPr>
        <w:t>3</w:t>
      </w:r>
      <w:r w:rsidR="00DD7C50" w:rsidRPr="006D7E9A">
        <w:rPr>
          <w:rFonts w:ascii="仿宋_GB2312" w:eastAsia="仿宋_GB2312" w:hAnsiTheme="minorEastAsia" w:hint="eastAsia"/>
          <w:b/>
          <w:sz w:val="32"/>
          <w:szCs w:val="32"/>
        </w:rPr>
        <w:t>．</w:t>
      </w:r>
      <w:r w:rsidRPr="006D7E9A">
        <w:rPr>
          <w:rFonts w:ascii="仿宋_GB2312" w:eastAsia="仿宋_GB2312" w:hAnsiTheme="minorEastAsia" w:hint="eastAsia"/>
          <w:b/>
          <w:sz w:val="32"/>
          <w:szCs w:val="32"/>
        </w:rPr>
        <w:t>50米跑迎面接力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方法：每队16人（男、女各8人）在场地上画四条长度为50米的跑道，跑道两端各画两条线作起跑线，两端各有一个接力区，把队员分成相等的两队，成纵队相对站立在两边的起跑线后进行比赛，每队最后一个队员跑过终点线时计时终止，用时少者名次列前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比赛规则：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lastRenderedPageBreak/>
        <w:t>起跑前必须站在起跑线后，不得踏线。发出起跑信号后，第一人才能起跑，其余人在接力区接棒后才能起跑。各参赛队的队员只能在自己的跑道内进行比赛，若越道或占道时，并阻碍该道队员比赛，则取消比赛成绩。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6D7E9A">
        <w:rPr>
          <w:rFonts w:ascii="仿宋_GB2312" w:eastAsia="仿宋_GB2312" w:hAnsiTheme="minorEastAsia" w:hint="eastAsia"/>
          <w:b/>
          <w:sz w:val="32"/>
          <w:szCs w:val="32"/>
        </w:rPr>
        <w:t>4</w:t>
      </w:r>
      <w:r w:rsidR="006D7E9A">
        <w:rPr>
          <w:rFonts w:ascii="仿宋_GB2312" w:eastAsia="仿宋_GB2312" w:hAnsiTheme="minorEastAsia" w:hint="eastAsia"/>
          <w:b/>
          <w:sz w:val="32"/>
          <w:szCs w:val="32"/>
        </w:rPr>
        <w:t>.</w:t>
      </w:r>
      <w:r w:rsidRPr="006D7E9A">
        <w:rPr>
          <w:rFonts w:ascii="仿宋_GB2312" w:eastAsia="仿宋_GB2312" w:hAnsiTheme="minorEastAsia" w:hint="eastAsia"/>
          <w:b/>
          <w:sz w:val="32"/>
          <w:szCs w:val="32"/>
        </w:rPr>
        <w:t>跳单双圈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比赛方法：每队10人（男女各5人），在场地上画有25米的跑道，跑道内画有单圈和双圈，单圈与双圈距离为20厘米，</w:t>
      </w:r>
      <w:r w:rsidRPr="006D7E9A">
        <w:rPr>
          <w:rFonts w:ascii="仿宋_GB2312" w:eastAsia="仿宋_GB2312" w:hAnsiTheme="minorEastAsia" w:cs="Arial" w:hint="eastAsia"/>
          <w:sz w:val="32"/>
          <w:szCs w:val="32"/>
        </w:rPr>
        <w:t>各队队员成纵队站在起跑线后，听到发令后，每队第一名队员迅速跑出，采用双脚并拢跳单圈，双脚分开跳双圈，至终点后，采用同样的方法返回起点，同下一名队员击掌后，下一名队员方可出发，其他队员依次进行，当最后一名队员通过终点线时终止计时，用时少者名次列前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6D7E9A">
        <w:rPr>
          <w:rFonts w:ascii="仿宋_GB2312" w:eastAsia="仿宋_GB2312" w:hAnsiTheme="minorEastAsia" w:cs="Arial" w:hint="eastAsia"/>
          <w:sz w:val="32"/>
          <w:szCs w:val="32"/>
        </w:rPr>
        <w:t>比赛规则：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 w:rsidRPr="006D7E9A">
        <w:rPr>
          <w:rFonts w:ascii="仿宋_GB2312" w:eastAsia="仿宋_GB2312" w:hAnsiTheme="minorEastAsia" w:cs="Arial" w:hint="eastAsia"/>
          <w:sz w:val="32"/>
          <w:szCs w:val="32"/>
        </w:rPr>
        <w:t>1、跳圈时，脚不能出圈，加强自我保护。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cs="Arial" w:hint="eastAsia"/>
          <w:sz w:val="32"/>
          <w:szCs w:val="32"/>
        </w:rPr>
        <w:t>2、返回时，必须击掌后，另一名队员才能出发。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十、取录名次及奖励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楷体_GB2312" w:eastAsia="楷体_GB2312" w:hAnsiTheme="minorEastAsia" w:hint="eastAsia"/>
          <w:b/>
          <w:sz w:val="32"/>
          <w:szCs w:val="32"/>
        </w:rPr>
      </w:pPr>
      <w:r w:rsidRPr="006D7E9A">
        <w:rPr>
          <w:rFonts w:ascii="楷体_GB2312" w:eastAsia="楷体_GB2312" w:hAnsiTheme="minorEastAsia" w:hint="eastAsia"/>
          <w:b/>
          <w:sz w:val="32"/>
          <w:szCs w:val="32"/>
        </w:rPr>
        <w:t>（一）取录名次</w:t>
      </w:r>
    </w:p>
    <w:p w:rsidR="00EB7986" w:rsidRPr="006D7E9A" w:rsidRDefault="002A02DB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1.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男、女各单项比赛均取前6名，按7、5、4、3、2、1计分，计入团体总分。</w:t>
      </w:r>
    </w:p>
    <w:p w:rsidR="00EB7986" w:rsidRPr="006D7E9A" w:rsidRDefault="002A02DB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2.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4×100米接力、4×400米接力项目、男女混合4×100米接力、趣味项目取前6名，双倍计分，按14、10、8、6、4、2计分，计入团体总分。</w:t>
      </w:r>
    </w:p>
    <w:p w:rsidR="00EB7986" w:rsidRPr="006D7E9A" w:rsidRDefault="002A02DB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3.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比赛成绩相同者，名次并列，无下一名次。</w:t>
      </w:r>
    </w:p>
    <w:p w:rsidR="00EB7986" w:rsidRPr="006D7E9A" w:rsidRDefault="002A02DB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4.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若出现违纪行为，经调查核实，将取消所获得的名次和得分，给予曝光，并取消本届大会体育道德风尚奖的评选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lastRenderedPageBreak/>
        <w:t>资格。</w:t>
      </w:r>
    </w:p>
    <w:p w:rsidR="00EB7986" w:rsidRPr="006D7E9A" w:rsidRDefault="002A02DB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5.</w:t>
      </w:r>
      <w:r w:rsidR="00EB7986" w:rsidRPr="006D7E9A">
        <w:rPr>
          <w:rFonts w:ascii="仿宋_GB2312" w:eastAsia="仿宋_GB2312" w:hAnsiTheme="minorEastAsia" w:hint="eastAsia"/>
          <w:sz w:val="32"/>
          <w:szCs w:val="32"/>
        </w:rPr>
        <w:t>学生组打破学院田径运动会最高纪录者加7分，连续打破记录者，只加一次最高分。</w:t>
      </w:r>
    </w:p>
    <w:p w:rsidR="00EB7986" w:rsidRPr="006D7E9A" w:rsidRDefault="00EB7986" w:rsidP="006D7E9A">
      <w:pPr>
        <w:spacing w:line="540" w:lineRule="exact"/>
        <w:ind w:firstLineChars="200" w:firstLine="643"/>
        <w:rPr>
          <w:rFonts w:ascii="楷体_GB2312" w:eastAsia="楷体_GB2312" w:hAnsiTheme="minorEastAsia" w:hint="eastAsia"/>
          <w:b/>
          <w:sz w:val="32"/>
          <w:szCs w:val="32"/>
        </w:rPr>
      </w:pPr>
      <w:r w:rsidRPr="006D7E9A">
        <w:rPr>
          <w:rFonts w:ascii="楷体_GB2312" w:eastAsia="楷体_GB2312" w:hAnsiTheme="minorEastAsia" w:hint="eastAsia"/>
          <w:b/>
          <w:sz w:val="32"/>
          <w:szCs w:val="32"/>
        </w:rPr>
        <w:t>（二）团体名次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团体分取前六名。团体分按运动员在各单项和趣味项目中的比赛得分总和计算；得分多者名次列前，若相等，则以获得第一名多者名次列前，若再相等，如此类推。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十一、大会组委会设体育道德风尚单位奖和优秀组织奖各2名（另附具体评选办法）。</w:t>
      </w:r>
    </w:p>
    <w:p w:rsidR="00EB7986" w:rsidRPr="006D7E9A" w:rsidRDefault="00EB7986" w:rsidP="006D7E9A">
      <w:pPr>
        <w:spacing w:line="540" w:lineRule="exact"/>
        <w:ind w:firstLineChars="200" w:firstLine="640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十二、各单位起止号码表</w:t>
      </w:r>
    </w:p>
    <w:tbl>
      <w:tblPr>
        <w:tblW w:w="10498" w:type="dxa"/>
        <w:jc w:val="center"/>
        <w:tblInd w:w="-364" w:type="dxa"/>
        <w:tblLayout w:type="fixed"/>
        <w:tblLook w:val="04A0"/>
      </w:tblPr>
      <w:tblGrid>
        <w:gridCol w:w="1993"/>
        <w:gridCol w:w="1651"/>
        <w:gridCol w:w="1184"/>
        <w:gridCol w:w="992"/>
        <w:gridCol w:w="1276"/>
        <w:gridCol w:w="1226"/>
        <w:gridCol w:w="1183"/>
        <w:gridCol w:w="993"/>
      </w:tblGrid>
      <w:tr w:rsidR="00EB7986" w:rsidRPr="005C0988" w:rsidTr="006D7E9A">
        <w:trPr>
          <w:trHeight w:val="509"/>
          <w:jc w:val="center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起止码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起止码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备注</w:t>
            </w:r>
          </w:p>
        </w:tc>
      </w:tr>
      <w:tr w:rsidR="00EB7986" w:rsidRPr="005C0988" w:rsidTr="006D7E9A">
        <w:trPr>
          <w:trHeight w:val="484"/>
          <w:jc w:val="center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起始码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终止码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起始码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终止码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B7986" w:rsidRPr="005C0988" w:rsidTr="006D7E9A">
        <w:trPr>
          <w:trHeight w:val="734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新闻传播学院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设计学院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B7986" w:rsidRPr="005C0988" w:rsidTr="006D7E9A">
        <w:trPr>
          <w:trHeight w:val="772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电影与电视学院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0300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人文与艺术学院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B7986" w:rsidRPr="005C0988" w:rsidTr="006D7E9A">
        <w:trPr>
          <w:trHeight w:val="768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传媒技术学院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0500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文化管理学院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B7986" w:rsidRPr="005C0988" w:rsidTr="006D7E9A">
        <w:trPr>
          <w:trHeight w:val="933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播音主持艺术学院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0700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 w:hint="eastAsia"/>
                <w:sz w:val="32"/>
                <w:szCs w:val="32"/>
              </w:rPr>
              <w:t>继续教育学院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0800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C0988">
              <w:rPr>
                <w:rFonts w:asciiTheme="minorEastAsia" w:eastAsiaTheme="minorEastAsia" w:hAnsiTheme="minorEastAsia"/>
                <w:sz w:val="32"/>
                <w:szCs w:val="32"/>
              </w:rPr>
              <w:t>0899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86" w:rsidRPr="005C0988" w:rsidRDefault="00EB7986" w:rsidP="006D7E9A">
            <w:pPr>
              <w:spacing w:line="280" w:lineRule="exact"/>
              <w:ind w:firstLineChars="200" w:firstLine="64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B7986" w:rsidRPr="006D7E9A" w:rsidRDefault="00EB7986" w:rsidP="006D7E9A">
      <w:pPr>
        <w:spacing w:line="540" w:lineRule="exact"/>
        <w:rPr>
          <w:rFonts w:ascii="黑体" w:eastAsia="黑体" w:hAnsiTheme="minorEastAsia" w:hint="eastAsia"/>
          <w:sz w:val="32"/>
          <w:szCs w:val="32"/>
        </w:rPr>
      </w:pPr>
      <w:r w:rsidRPr="006D7E9A">
        <w:rPr>
          <w:rFonts w:ascii="黑体" w:eastAsia="黑体" w:hAnsiTheme="minorEastAsia" w:hint="eastAsia"/>
          <w:sz w:val="32"/>
          <w:szCs w:val="32"/>
        </w:rPr>
        <w:t>十三、未尽事宜，另行通知。</w:t>
      </w:r>
    </w:p>
    <w:p w:rsidR="006D7E9A" w:rsidRDefault="006D7E9A" w:rsidP="006D7E9A">
      <w:pPr>
        <w:spacing w:line="540" w:lineRule="exact"/>
        <w:ind w:right="480" w:firstLineChars="200" w:firstLine="640"/>
        <w:jc w:val="right"/>
        <w:rPr>
          <w:rFonts w:asciiTheme="minorEastAsia" w:eastAsiaTheme="minorEastAsia" w:hAnsiTheme="minorEastAsia" w:hint="eastAsia"/>
          <w:sz w:val="32"/>
          <w:szCs w:val="32"/>
        </w:rPr>
      </w:pPr>
    </w:p>
    <w:p w:rsidR="006D7E9A" w:rsidRDefault="006D7E9A" w:rsidP="006D7E9A">
      <w:pPr>
        <w:spacing w:line="540" w:lineRule="exact"/>
        <w:ind w:right="480" w:firstLineChars="200" w:firstLine="640"/>
        <w:jc w:val="right"/>
        <w:rPr>
          <w:rFonts w:asciiTheme="minorEastAsia" w:eastAsiaTheme="minorEastAsia" w:hAnsiTheme="minorEastAsia" w:hint="eastAsia"/>
          <w:sz w:val="32"/>
          <w:szCs w:val="32"/>
        </w:rPr>
      </w:pPr>
    </w:p>
    <w:p w:rsidR="00EB7986" w:rsidRPr="006D7E9A" w:rsidRDefault="00DD7C50" w:rsidP="006D7E9A">
      <w:pPr>
        <w:spacing w:line="540" w:lineRule="exact"/>
        <w:ind w:right="480" w:firstLineChars="200" w:firstLine="640"/>
        <w:jc w:val="right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武汉传媒学院</w:t>
      </w:r>
    </w:p>
    <w:p w:rsidR="004306EA" w:rsidRPr="006D7E9A" w:rsidRDefault="00EB7986" w:rsidP="006D7E9A">
      <w:pPr>
        <w:spacing w:line="540" w:lineRule="exact"/>
        <w:ind w:firstLineChars="200" w:firstLine="640"/>
        <w:jc w:val="right"/>
        <w:rPr>
          <w:rFonts w:ascii="仿宋_GB2312" w:eastAsia="仿宋_GB2312" w:hAnsiTheme="minorEastAsia" w:hint="eastAsia"/>
          <w:sz w:val="32"/>
          <w:szCs w:val="32"/>
        </w:rPr>
      </w:pPr>
      <w:r w:rsidRPr="006D7E9A">
        <w:rPr>
          <w:rFonts w:ascii="仿宋_GB2312" w:eastAsia="仿宋_GB2312" w:hAnsiTheme="minorEastAsia" w:hint="eastAsia"/>
          <w:sz w:val="32"/>
          <w:szCs w:val="32"/>
        </w:rPr>
        <w:t>2018年10月</w:t>
      </w:r>
      <w:r w:rsidR="006D7E9A" w:rsidRPr="006D7E9A">
        <w:rPr>
          <w:rFonts w:ascii="仿宋_GB2312" w:eastAsia="仿宋_GB2312" w:hAnsiTheme="minorEastAsia" w:hint="eastAsia"/>
          <w:sz w:val="32"/>
          <w:szCs w:val="32"/>
        </w:rPr>
        <w:t>17</w:t>
      </w:r>
      <w:r w:rsidRPr="006D7E9A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4306EA" w:rsidRPr="006D7E9A" w:rsidSect="00B9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DFD" w:rsidRDefault="005A0DFD" w:rsidP="009D19C1">
      <w:r>
        <w:separator/>
      </w:r>
    </w:p>
  </w:endnote>
  <w:endnote w:type="continuationSeparator" w:id="0">
    <w:p w:rsidR="005A0DFD" w:rsidRDefault="005A0DFD" w:rsidP="009D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DFD" w:rsidRDefault="005A0DFD" w:rsidP="009D19C1">
      <w:r>
        <w:separator/>
      </w:r>
    </w:p>
  </w:footnote>
  <w:footnote w:type="continuationSeparator" w:id="0">
    <w:p w:rsidR="005A0DFD" w:rsidRDefault="005A0DFD" w:rsidP="009D1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C806"/>
    <w:multiLevelType w:val="singleLevel"/>
    <w:tmpl w:val="57F5C80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F5C96C"/>
    <w:multiLevelType w:val="singleLevel"/>
    <w:tmpl w:val="57F5C96C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F5CBF0"/>
    <w:multiLevelType w:val="singleLevel"/>
    <w:tmpl w:val="57F5CBF0"/>
    <w:lvl w:ilvl="0">
      <w:start w:val="1"/>
      <w:numFmt w:val="decimal"/>
      <w:suff w:val="nothing"/>
      <w:lvlText w:val="%1."/>
      <w:lvlJc w:val="left"/>
    </w:lvl>
  </w:abstractNum>
  <w:abstractNum w:abstractNumId="3">
    <w:nsid w:val="57F5D990"/>
    <w:multiLevelType w:val="singleLevel"/>
    <w:tmpl w:val="57F5D990"/>
    <w:lvl w:ilvl="0">
      <w:start w:val="1"/>
      <w:numFmt w:val="decimal"/>
      <w:suff w:val="nothing"/>
      <w:lvlText w:val="（%1）"/>
      <w:lvlJc w:val="left"/>
    </w:lvl>
  </w:abstractNum>
  <w:abstractNum w:abstractNumId="4">
    <w:nsid w:val="57F5DE40"/>
    <w:multiLevelType w:val="singleLevel"/>
    <w:tmpl w:val="57F5DE40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7F9CCCD"/>
    <w:multiLevelType w:val="singleLevel"/>
    <w:tmpl w:val="57F9CCC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8E"/>
    <w:rsid w:val="000236F5"/>
    <w:rsid w:val="00041FFA"/>
    <w:rsid w:val="00051A95"/>
    <w:rsid w:val="00054BD0"/>
    <w:rsid w:val="0006640D"/>
    <w:rsid w:val="00067D5A"/>
    <w:rsid w:val="000D7C54"/>
    <w:rsid w:val="00130CF6"/>
    <w:rsid w:val="001723D2"/>
    <w:rsid w:val="001A2470"/>
    <w:rsid w:val="001A66B9"/>
    <w:rsid w:val="001C52FF"/>
    <w:rsid w:val="002841B6"/>
    <w:rsid w:val="002A02DB"/>
    <w:rsid w:val="002C1252"/>
    <w:rsid w:val="002C3E4C"/>
    <w:rsid w:val="002D414E"/>
    <w:rsid w:val="00305630"/>
    <w:rsid w:val="00316CF4"/>
    <w:rsid w:val="003361A5"/>
    <w:rsid w:val="003368C1"/>
    <w:rsid w:val="003543B2"/>
    <w:rsid w:val="0038468E"/>
    <w:rsid w:val="003934C7"/>
    <w:rsid w:val="003B0844"/>
    <w:rsid w:val="004306EA"/>
    <w:rsid w:val="004336AA"/>
    <w:rsid w:val="004839D9"/>
    <w:rsid w:val="005502B4"/>
    <w:rsid w:val="00554CAF"/>
    <w:rsid w:val="00582AF3"/>
    <w:rsid w:val="005A0DFD"/>
    <w:rsid w:val="00627381"/>
    <w:rsid w:val="006D7E9A"/>
    <w:rsid w:val="0070710E"/>
    <w:rsid w:val="00707265"/>
    <w:rsid w:val="007336CD"/>
    <w:rsid w:val="00812BA6"/>
    <w:rsid w:val="00816C57"/>
    <w:rsid w:val="00821B05"/>
    <w:rsid w:val="008607F8"/>
    <w:rsid w:val="00866171"/>
    <w:rsid w:val="008B3013"/>
    <w:rsid w:val="00917ED5"/>
    <w:rsid w:val="00933FB6"/>
    <w:rsid w:val="009635A1"/>
    <w:rsid w:val="009D19C1"/>
    <w:rsid w:val="009E74DB"/>
    <w:rsid w:val="009F5679"/>
    <w:rsid w:val="009F7C71"/>
    <w:rsid w:val="00AB0680"/>
    <w:rsid w:val="00AC30D9"/>
    <w:rsid w:val="00B3779B"/>
    <w:rsid w:val="00B44D57"/>
    <w:rsid w:val="00B54F9B"/>
    <w:rsid w:val="00B75993"/>
    <w:rsid w:val="00B97634"/>
    <w:rsid w:val="00BE52C3"/>
    <w:rsid w:val="00C30FCC"/>
    <w:rsid w:val="00C37C90"/>
    <w:rsid w:val="00CA3256"/>
    <w:rsid w:val="00CB4DC7"/>
    <w:rsid w:val="00D039F1"/>
    <w:rsid w:val="00D16817"/>
    <w:rsid w:val="00D834C3"/>
    <w:rsid w:val="00DD7C50"/>
    <w:rsid w:val="00DE4215"/>
    <w:rsid w:val="00DF2593"/>
    <w:rsid w:val="00E0467F"/>
    <w:rsid w:val="00E40903"/>
    <w:rsid w:val="00EB7986"/>
    <w:rsid w:val="00EC5FCD"/>
    <w:rsid w:val="00EE13B1"/>
    <w:rsid w:val="00F5340A"/>
    <w:rsid w:val="00FE04B2"/>
    <w:rsid w:val="00FF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812BA6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9D1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9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9C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D7E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谢桂西</dc:creator>
  <cp:lastModifiedBy>微软用户</cp:lastModifiedBy>
  <cp:revision>50</cp:revision>
  <dcterms:created xsi:type="dcterms:W3CDTF">2017-10-10T02:08:00Z</dcterms:created>
  <dcterms:modified xsi:type="dcterms:W3CDTF">2018-10-17T02:19:00Z</dcterms:modified>
</cp:coreProperties>
</file>